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sz w:val="28"/>
          <w:szCs w:val="28"/>
          <w:vertAlign w:val="baseline"/>
        </w:rPr>
      </w:pPr>
      <w:r w:rsidDel="00000000" w:rsidR="00000000" w:rsidRPr="00000000">
        <w:rPr>
          <w:sz w:val="28"/>
          <w:szCs w:val="28"/>
          <w:vertAlign w:val="baseline"/>
          <w:rtl w:val="0"/>
        </w:rPr>
        <w:t xml:space="preserve">   </w:t>
        <w:tab/>
        <w:t xml:space="preserve">                   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254000</wp:posOffset>
                </wp:positionH>
                <wp:positionV relativeFrom="paragraph">
                  <wp:posOffset>1371600</wp:posOffset>
                </wp:positionV>
                <wp:extent cx="0" cy="12700"/>
                <wp:effectExtent b="0" l="0" r="0" t="0"/>
                <wp:wrapNone/>
                <wp:docPr id="5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6000" y="3780000"/>
                          <a:ext cx="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254000</wp:posOffset>
                </wp:positionH>
                <wp:positionV relativeFrom="paragraph">
                  <wp:posOffset>1371600</wp:posOffset>
                </wp:positionV>
                <wp:extent cx="0" cy="12700"/>
                <wp:effectExtent b="0" l="0" r="0" t="0"/>
                <wp:wrapNone/>
                <wp:docPr id="5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-619124</wp:posOffset>
            </wp:positionH>
            <wp:positionV relativeFrom="paragraph">
              <wp:posOffset>0</wp:posOffset>
            </wp:positionV>
            <wp:extent cx="2164080" cy="1173480"/>
            <wp:effectExtent b="0" l="0" r="0" t="0"/>
            <wp:wrapNone/>
            <wp:docPr id="7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64080" cy="117348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Open Sans ExtraBold" w:cs="Open Sans ExtraBold" w:eastAsia="Open Sans ExtraBold" w:hAnsi="Open Sans ExtraBold"/>
          <w:b w:val="1"/>
          <w:i w:val="0"/>
          <w:smallCaps w:val="1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2838450</wp:posOffset>
                </wp:positionH>
                <wp:positionV relativeFrom="paragraph">
                  <wp:posOffset>9860</wp:posOffset>
                </wp:positionV>
                <wp:extent cx="2894965" cy="746125"/>
                <wp:effectExtent b="0" l="0" r="0" t="0"/>
                <wp:wrapNone/>
                <wp:docPr id="4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3903280" y="3411700"/>
                          <a:ext cx="2885440" cy="736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20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R E V E S T I M I E N T O S  DE  S U E L O S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20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TÉCNICA  DE  LAS RESINAS  SINTÉTICAS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ina" w:cs="Mina" w:eastAsia="Mina" w:hAnsi="Mina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2838450</wp:posOffset>
                </wp:positionH>
                <wp:positionV relativeFrom="paragraph">
                  <wp:posOffset>9860</wp:posOffset>
                </wp:positionV>
                <wp:extent cx="2894965" cy="746125"/>
                <wp:effectExtent b="0" l="0" r="0" t="0"/>
                <wp:wrapNone/>
                <wp:docPr id="4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94965" cy="7461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3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Open Sans ExtraBold" w:cs="Open Sans ExtraBold" w:eastAsia="Open Sans ExtraBold" w:hAnsi="Open Sans ExtraBold"/>
          <w:b w:val="1"/>
          <w:i w:val="0"/>
          <w:smallCaps w:val="1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Open Sans ExtraBold" w:cs="Open Sans ExtraBold" w:eastAsia="Open Sans ExtraBold" w:hAnsi="Open Sans ExtraBold"/>
          <w:b w:val="1"/>
          <w:i w:val="0"/>
          <w:smallCaps w:val="1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67.99999999999997" w:lineRule="auto"/>
        <w:ind w:left="0" w:right="0" w:firstLine="0"/>
        <w:jc w:val="left"/>
        <w:rPr>
          <w:rFonts w:ascii="Open Sans ExtraBold" w:cs="Open Sans ExtraBold" w:eastAsia="Open Sans ExtraBold" w:hAnsi="Open Sans ExtraBold"/>
          <w:b w:val="0"/>
          <w:i w:val="0"/>
          <w:smallCaps w:val="1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Open Sans ExtraBold" w:cs="Open Sans ExtraBold" w:eastAsia="Open Sans ExtraBold" w:hAnsi="Open Sans ExtraBold"/>
          <w:b w:val="1"/>
          <w:smallCaps w:val="1"/>
          <w:sz w:val="40"/>
          <w:szCs w:val="40"/>
          <w:rtl w:val="0"/>
        </w:rPr>
        <w:t xml:space="preserve">                          </w:t>
      </w:r>
      <w:r w:rsidDel="00000000" w:rsidR="00000000" w:rsidRPr="00000000">
        <w:rPr>
          <w:rFonts w:ascii="Open Sans ExtraBold" w:cs="Open Sans ExtraBold" w:eastAsia="Open Sans ExtraBold" w:hAnsi="Open Sans ExtraBold"/>
          <w:b w:val="1"/>
          <w:i w:val="0"/>
          <w:smallCaps w:val="1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Open Sans ExtraBold" w:cs="Open Sans ExtraBold" w:eastAsia="Open Sans ExtraBold" w:hAnsi="Open Sans ExtraBold"/>
          <w:b w:val="1"/>
          <w:smallCaps w:val="1"/>
          <w:sz w:val="40"/>
          <w:szCs w:val="40"/>
          <w:rtl w:val="0"/>
        </w:rPr>
        <w:t xml:space="preserve">   </w:t>
      </w:r>
      <w:r w:rsidDel="00000000" w:rsidR="00000000" w:rsidRPr="00000000">
        <w:rPr>
          <w:rFonts w:ascii="Open Sans ExtraBold" w:cs="Open Sans ExtraBold" w:eastAsia="Open Sans ExtraBold" w:hAnsi="Open Sans ExtraBold"/>
          <w:b w:val="1"/>
          <w:i w:val="0"/>
          <w:smallCaps w:val="1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HORMIPOL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67.99999999999997" w:lineRule="auto"/>
        <w:ind w:left="0" w:right="0" w:firstLine="0"/>
        <w:jc w:val="center"/>
        <w:rPr>
          <w:rFonts w:ascii="Open Sans ExtraBold" w:cs="Open Sans ExtraBold" w:eastAsia="Open Sans ExtraBold" w:hAnsi="Open Sans ExtraBold"/>
          <w:b w:val="1"/>
          <w:i w:val="0"/>
          <w:smallCaps w:val="1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1"/>
          <w:smallCaps w:val="1"/>
          <w:sz w:val="30"/>
          <w:szCs w:val="30"/>
          <w:rtl w:val="0"/>
        </w:rPr>
        <w:t xml:space="preserve">(Mortero epoxi reparador)</w:t>
      </w:r>
      <w:r w:rsidDel="00000000" w:rsidR="00000000" w:rsidRPr="00000000">
        <w:rPr>
          <w:rFonts w:ascii="Arial" w:cs="Arial" w:eastAsia="Arial" w:hAnsi="Arial"/>
          <w:i w:val="1"/>
          <w:smallCaps w:val="1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Open Sans ExtraBold" w:cs="Open Sans ExtraBold" w:eastAsia="Open Sans ExtraBold" w:hAnsi="Open Sans ExtraBold"/>
          <w:b w:val="1"/>
          <w:i w:val="0"/>
          <w:smallCaps w:val="1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7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67.99999999999997" w:lineRule="auto"/>
        <w:ind w:left="0" w:right="0" w:firstLine="0"/>
        <w:jc w:val="center"/>
        <w:rPr>
          <w:rFonts w:ascii="Open Sans ExtraBold" w:cs="Open Sans ExtraBold" w:eastAsia="Open Sans ExtraBold" w:hAnsi="Open Sans ExtraBold"/>
          <w:b w:val="1"/>
          <w:smallCaps w:val="1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tabs>
          <w:tab w:val="left" w:leader="none" w:pos="-720"/>
        </w:tabs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vertAlign w:val="baseline"/>
          <w:rtl w:val="0"/>
        </w:rPr>
        <w:t xml:space="preserve">Descripción del producto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vertAlign w:val="baseline"/>
          <w:rtl w:val="0"/>
        </w:rPr>
        <w:t xml:space="preserve">: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HORMIPOL es un mortero de resina epoxi y cargas silí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ceas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, diseñado para parchear de forma comoda y facil aquellos baches, rozas y deterioros que puede presentar un suelo, ya sea de hormigon, resina o terrazo.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También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 es empleado para hacer revestimientos autonivelantes [2-6 mm]  sobre suelos nuevos o desgastados. 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-685799</wp:posOffset>
                </wp:positionH>
                <wp:positionV relativeFrom="paragraph">
                  <wp:posOffset>0</wp:posOffset>
                </wp:positionV>
                <wp:extent cx="661035" cy="4160520"/>
                <wp:effectExtent b="0" l="0" r="0" t="0"/>
                <wp:wrapSquare wrapText="bothSides" distB="0" distT="0" distL="114300" distR="114300"/>
                <wp:docPr id="6" name=""/>
                <a:graphic>
                  <a:graphicData uri="http://schemas.microsoft.com/office/word/2010/wordprocessingShape">
                    <wps:wsp>
                      <wps:cNvSpPr/>
                      <wps:cNvPr id="7" name="Shape 7"/>
                      <wps:spPr>
                        <a:xfrm>
                          <a:off x="5020245" y="1704503"/>
                          <a:ext cx="651510" cy="4150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-685799</wp:posOffset>
                </wp:positionH>
                <wp:positionV relativeFrom="paragraph">
                  <wp:posOffset>0</wp:posOffset>
                </wp:positionV>
                <wp:extent cx="661035" cy="4160520"/>
                <wp:effectExtent b="0" l="0" r="0" t="0"/>
                <wp:wrapSquare wrapText="bothSides" distB="0" distT="0" distL="114300" distR="114300"/>
                <wp:docPr id="6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1035" cy="416052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8293100</wp:posOffset>
                </wp:positionH>
                <wp:positionV relativeFrom="paragraph">
                  <wp:posOffset>88900</wp:posOffset>
                </wp:positionV>
                <wp:extent cx="2066925" cy="4352925"/>
                <wp:effectExtent b="0" l="0" r="0" t="0"/>
                <wp:wrapSquare wrapText="bothSides" distB="0" distT="0" distL="114300" distR="114300"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317300" y="1608300"/>
                          <a:ext cx="2057400" cy="434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KIT RESINA PREFLEX-14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PRECIO KIT:  200 €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KIT: (Resina A+B+ Sílice): 35 Kg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COLORES: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GRIS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ROJO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VERDE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CANTIDAD: +1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AÑADIR AL CARRITO 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COMPRAR YA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RECOGIDA EN TIENDA: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C/ Valderribas 51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8293100</wp:posOffset>
                </wp:positionH>
                <wp:positionV relativeFrom="paragraph">
                  <wp:posOffset>88900</wp:posOffset>
                </wp:positionV>
                <wp:extent cx="2066925" cy="4352925"/>
                <wp:effectExtent b="0" l="0" r="0" t="0"/>
                <wp:wrapSquare wrapText="bothSides" distB="0" distT="0" distL="114300" distR="114300"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66925" cy="43529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9">
      <w:pPr>
        <w:tabs>
          <w:tab w:val="left" w:leader="none" w:pos="-720"/>
        </w:tabs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HORMIPOL,  a base de 2 componentes (A y B),  se suministra en lotes de 25 Kgs ( 12,5  kg Cte. A +12,5 Kgs Cte. B), predosificados para que pueda ser aplicado sin necesidad de realizar pesos parciales de los mismos. </w:t>
      </w:r>
    </w:p>
    <w:p w:rsidR="00000000" w:rsidDel="00000000" w:rsidP="00000000" w:rsidRDefault="00000000" w:rsidRPr="00000000" w14:paraId="0000000A">
      <w:pPr>
        <w:tabs>
          <w:tab w:val="left" w:leader="none" w:pos="-720"/>
        </w:tabs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Utilidades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HORMIPOL tiene la característica de restaurar y proteger suelos de elevado desgaste,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dotándolos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de muy alta resistencia mecánica/química y de fácil limpieza. Es muy adecuado para la reparación de baches y el deterioro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general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suelo, así como para hacer el recubrimiento de pavimentos de altas solicitudes para el paso de toros y paso de carretillas en z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onas de alto desgaste: almacenes,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fábricas, talleres , salas de máquinas, industria agroalimentaria en general, muelles y rampas de carga-descarga, industria siderometalúrgica, etc. El acabado es liso. </w:t>
      </w:r>
    </w:p>
    <w:p w:rsidR="00000000" w:rsidDel="00000000" w:rsidP="00000000" w:rsidRDefault="00000000" w:rsidRPr="00000000" w14:paraId="0000000C">
      <w:pPr>
        <w:ind w:left="426" w:firstLine="0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left="426" w:firstLine="0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left="426" w:firstLine="0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left="426" w:firstLine="0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left="426" w:firstLine="0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left="426" w:firstLine="0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left="426" w:firstLine="0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left="426" w:firstLine="0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ind w:left="-540" w:firstLine="0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ind w:left="426" w:firstLine="0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left="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left="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ind w:left="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ind w:left="0" w:firstLine="0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1"/>
          <w:sz w:val="32"/>
          <w:szCs w:val="32"/>
          <w:vertAlign w:val="baseline"/>
          <w:rtl w:val="0"/>
        </w:rPr>
        <w:t xml:space="preserve">Ventajas  + x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01A">
      <w:pPr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HORMIPOL presenta importantes propiedades:</w:t>
      </w:r>
    </w:p>
    <w:p w:rsidR="00000000" w:rsidDel="00000000" w:rsidP="00000000" w:rsidRDefault="00000000" w:rsidRPr="00000000" w14:paraId="0000001B">
      <w:pPr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 - Excelente resistencia mecánica y química (ver cuadro técnico).</w:t>
      </w:r>
    </w:p>
    <w:p w:rsidR="00000000" w:rsidDel="00000000" w:rsidP="00000000" w:rsidRDefault="00000000" w:rsidRPr="00000000" w14:paraId="0000001C">
      <w:pPr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- Tiene una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buena adherencia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 a la mayoría de los materiales de construcción tal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es 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 como: hormigón, mortero de cemento , terrazo, piedra, bases asfálticas, etc. </w:t>
      </w:r>
    </w:p>
    <w:p w:rsidR="00000000" w:rsidDel="00000000" w:rsidP="00000000" w:rsidRDefault="00000000" w:rsidRPr="00000000" w14:paraId="0000001D">
      <w:pPr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- El acabado es liso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y 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se limpia fácilmente.</w:t>
      </w:r>
    </w:p>
    <w:p w:rsidR="00000000" w:rsidDel="00000000" w:rsidP="00000000" w:rsidRDefault="00000000" w:rsidRPr="00000000" w14:paraId="0000001E">
      <w:pPr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- Rápida aplicación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y curado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. El pavimento puede entrar en servicio al día siguiente (a 23 º C) de su aplicación. </w:t>
      </w:r>
    </w:p>
    <w:p w:rsidR="00000000" w:rsidDel="00000000" w:rsidP="00000000" w:rsidRDefault="00000000" w:rsidRPr="00000000" w14:paraId="0000001F">
      <w:pPr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- El recubrimiento es impermeable. </w:t>
      </w:r>
    </w:p>
    <w:p w:rsidR="00000000" w:rsidDel="00000000" w:rsidP="00000000" w:rsidRDefault="00000000" w:rsidRPr="00000000" w14:paraId="00000021">
      <w:pPr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- Excelente resistencia a la abrasión y no genera polvo por su uso. </w:t>
      </w:r>
    </w:p>
    <w:p w:rsidR="00000000" w:rsidDel="00000000" w:rsidP="00000000" w:rsidRDefault="00000000" w:rsidRPr="00000000" w14:paraId="00000022">
      <w:pPr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- No contamina el ambiente durante su aplicación. </w:t>
      </w:r>
    </w:p>
    <w:p w:rsidR="00000000" w:rsidDel="00000000" w:rsidP="00000000" w:rsidRDefault="00000000" w:rsidRPr="00000000" w14:paraId="00000023">
      <w:pPr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- Acabado atractivo disponible en el color deseado por el cliente. </w:t>
      </w:r>
    </w:p>
    <w:p w:rsidR="00000000" w:rsidDel="00000000" w:rsidP="00000000" w:rsidRDefault="00000000" w:rsidRPr="00000000" w14:paraId="00000024">
      <w:pPr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tabs>
          <w:tab w:val="left" w:leader="none" w:pos="426"/>
        </w:tabs>
        <w:ind w:firstLine="426"/>
        <w:rPr>
          <w:rFonts w:ascii="Arial" w:cs="Arial" w:eastAsia="Arial" w:hAnsi="Arial"/>
          <w:b w:val="0"/>
          <w:i w:val="0"/>
          <w:sz w:val="26"/>
          <w:szCs w:val="26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1"/>
          <w:sz w:val="26"/>
          <w:szCs w:val="26"/>
          <w:vertAlign w:val="baseline"/>
          <w:rtl w:val="0"/>
        </w:rPr>
        <w:t xml:space="preserve">CUADRO TÉCNICO + 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tabs>
          <w:tab w:val="left" w:leader="none" w:pos="426"/>
        </w:tabs>
        <w:jc w:val="center"/>
        <w:rPr>
          <w:rFonts w:ascii="Arial" w:cs="Arial" w:eastAsia="Arial" w:hAnsi="Arial"/>
          <w:b w:val="0"/>
          <w:i w:val="0"/>
          <w:sz w:val="26"/>
          <w:szCs w:val="26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214.0" w:type="dxa"/>
        <w:jc w:val="left"/>
        <w:tblInd w:w="70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119"/>
        <w:gridCol w:w="6095"/>
        <w:tblGridChange w:id="0">
          <w:tblGrid>
            <w:gridCol w:w="3119"/>
            <w:gridCol w:w="6095"/>
          </w:tblGrid>
        </w:tblGridChange>
      </w:tblGrid>
      <w:tr>
        <w:trPr>
          <w:cantSplit w:val="0"/>
          <w:trHeight w:val="3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8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Tipo de material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9">
            <w:pPr>
              <w:jc w:val="center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Resina de dos componentes con cargas</w:t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A">
            <w:pPr>
              <w:jc w:val="center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Color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B">
            <w:pPr>
              <w:jc w:val="center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El deseado por el cliente.</w:t>
            </w:r>
          </w:p>
        </w:tc>
      </w:tr>
      <w:tr>
        <w:trPr>
          <w:cantSplit w:val="0"/>
          <w:trHeight w:val="27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C">
            <w:pPr>
              <w:jc w:val="center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Proporción de mezcla A:B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D">
            <w:pPr>
              <w:jc w:val="center"/>
              <w:rPr>
                <w:rFonts w:ascii="Arial" w:cs="Arial" w:eastAsia="Arial" w:hAnsi="Arial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vertAlign w:val="baseline"/>
                <w:rtl w:val="0"/>
              </w:rPr>
              <w:t xml:space="preserve">1:1 a peso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E">
            <w:pPr>
              <w:jc w:val="center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Densidad relativa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F">
            <w:pPr>
              <w:jc w:val="center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1,65 grs/cm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superscript"/>
                <w:rtl w:val="0"/>
              </w:rPr>
              <w:t xml:space="preserve">3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.</w:t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0">
            <w:pPr>
              <w:jc w:val="center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Contenido en sólidos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1">
            <w:pPr>
              <w:jc w:val="center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100%</w:t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2">
            <w:pPr>
              <w:jc w:val="center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Temperatura del soporte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3">
            <w:pPr>
              <w:jc w:val="center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Mín. +9 ºC.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4">
            <w:pPr>
              <w:jc w:val="center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Plazo para endurecimiento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5">
            <w:pPr>
              <w:jc w:val="center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Para transitarlo: Mín. 8 horas a 23º C. Para cargas mecánicas: Mín. 12 horas a 23º C.</w:t>
            </w:r>
          </w:p>
        </w:tc>
      </w:tr>
      <w:tr>
        <w:trPr>
          <w:cantSplit w:val="0"/>
          <w:trHeight w:val="31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6">
            <w:pPr>
              <w:jc w:val="center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Resistencia a la comprensión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7">
            <w:pPr>
              <w:jc w:val="center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700-800 kg/cm2</w:t>
            </w:r>
          </w:p>
        </w:tc>
      </w:tr>
      <w:tr>
        <w:trPr>
          <w:cantSplit w:val="0"/>
          <w:trHeight w:val="32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8">
            <w:pPr>
              <w:jc w:val="center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Resistencia flexoatracción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9">
            <w:pPr>
              <w:jc w:val="center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280-300 kg/cm2</w:t>
            </w:r>
          </w:p>
        </w:tc>
      </w:tr>
      <w:tr>
        <w:trPr>
          <w:cantSplit w:val="0"/>
          <w:trHeight w:val="32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A">
            <w:pPr>
              <w:jc w:val="center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Adherencia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B">
            <w:pPr>
              <w:jc w:val="center"/>
              <w:rPr>
                <w:rFonts w:ascii="Arial" w:cs="Arial" w:eastAsia="Arial" w:hAnsi="Arial"/>
                <w:sz w:val="24"/>
                <w:szCs w:val="24"/>
                <w:vertAlign w:val="superscript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&gt; 30 kg/cm2 al hormigón (lo rompe)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C">
            <w:pPr>
              <w:jc w:val="center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Presentación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D">
            <w:pPr>
              <w:jc w:val="center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Envases de 25 Kg (A+B)</w:t>
            </w:r>
          </w:p>
        </w:tc>
      </w:tr>
    </w:tbl>
    <w:p w:rsidR="00000000" w:rsidDel="00000000" w:rsidP="00000000" w:rsidRDefault="00000000" w:rsidRPr="00000000" w14:paraId="0000003E">
      <w:pPr>
        <w:ind w:left="0" w:firstLine="0"/>
        <w:rPr>
          <w:rFonts w:ascii="Arial" w:cs="Arial" w:eastAsia="Arial" w:hAnsi="Arial"/>
          <w:i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ind w:left="1418" w:hanging="851"/>
        <w:rPr>
          <w:rFonts w:ascii="Arial" w:cs="Arial" w:eastAsia="Arial" w:hAnsi="Arial"/>
          <w:i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ind w:left="1418" w:hanging="851"/>
        <w:rPr>
          <w:rFonts w:ascii="Arial" w:cs="Arial" w:eastAsia="Arial" w:hAnsi="Arial"/>
          <w:i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ind w:left="1418" w:hanging="851"/>
        <w:rPr>
          <w:rFonts w:ascii="Arial" w:cs="Arial" w:eastAsia="Arial" w:hAnsi="Arial"/>
          <w:i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tabs>
          <w:tab w:val="center" w:leader="none" w:pos="5387"/>
        </w:tabs>
        <w:jc w:val="center"/>
        <w:rPr>
          <w:rFonts w:ascii="Arial" w:cs="Arial" w:eastAsia="Arial" w:hAnsi="Arial"/>
          <w:sz w:val="36"/>
          <w:szCs w:val="36"/>
          <w:vertAlign w:val="baseline"/>
        </w:rPr>
      </w:pPr>
      <w:r w:rsidDel="00000000" w:rsidR="00000000" w:rsidRPr="00000000">
        <w:rPr>
          <w:rFonts w:ascii="Arial" w:cs="Arial" w:eastAsia="Arial" w:hAnsi="Arial"/>
          <w:sz w:val="36"/>
          <w:szCs w:val="36"/>
          <w:vertAlign w:val="baseline"/>
          <w:rtl w:val="0"/>
        </w:rPr>
        <w:t xml:space="preserve">APLICACIÓN DE </w:t>
      </w:r>
      <w:r w:rsidDel="00000000" w:rsidR="00000000" w:rsidRPr="00000000">
        <w:rPr>
          <w:rFonts w:ascii="Arial" w:cs="Arial" w:eastAsia="Arial" w:hAnsi="Arial"/>
          <w:b w:val="1"/>
          <w:sz w:val="36"/>
          <w:szCs w:val="36"/>
          <w:vertAlign w:val="baseline"/>
          <w:rtl w:val="0"/>
        </w:rPr>
        <w:t xml:space="preserve">HORMIPOL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tabs>
          <w:tab w:val="left" w:leader="none" w:pos="-720"/>
        </w:tabs>
        <w:jc w:val="center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(ANTES DE APLICAR LEA ENTERA ESTA HOJA Y EN CASO DE DUDA, CONSÚLTENOS)</w:t>
      </w:r>
    </w:p>
    <w:p w:rsidR="00000000" w:rsidDel="00000000" w:rsidP="00000000" w:rsidRDefault="00000000" w:rsidRPr="00000000" w14:paraId="00000044">
      <w:pPr>
        <w:tabs>
          <w:tab w:val="left" w:leader="none" w:pos="-720"/>
        </w:tabs>
        <w:jc w:val="both"/>
        <w:rPr>
          <w:rFonts w:ascii="Arial" w:cs="Arial" w:eastAsia="Arial" w:hAnsi="Arial"/>
          <w:sz w:val="26"/>
          <w:szCs w:val="2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numPr>
          <w:ilvl w:val="0"/>
          <w:numId w:val="1"/>
        </w:numPr>
        <w:tabs>
          <w:tab w:val="left" w:leader="none" w:pos="-720"/>
        </w:tabs>
        <w:ind w:left="360" w:hanging="360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Preparar la superficie a tratar. Consulte el tipo de preparación que requiere su base en concreto. Generalmente se ha  de barrer y fregar  rigurosamente, así como eliminar las capas débiles superficiales que puedan desprenderse fácilmente ( lechadas, pinturas desconchadas, etc.). En superficies lisas es preceptivo un lijado superficial.</w:t>
      </w:r>
    </w:p>
    <w:p w:rsidR="00000000" w:rsidDel="00000000" w:rsidP="00000000" w:rsidRDefault="00000000" w:rsidRPr="00000000" w14:paraId="00000046">
      <w:pPr>
        <w:tabs>
          <w:tab w:val="left" w:leader="none" w:pos="-720"/>
        </w:tabs>
        <w:ind w:left="120" w:firstLine="0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Encintar la zona preparada.</w:t>
      </w:r>
    </w:p>
    <w:p w:rsidR="00000000" w:rsidDel="00000000" w:rsidP="00000000" w:rsidRDefault="00000000" w:rsidRPr="00000000" w14:paraId="00000047">
      <w:pPr>
        <w:tabs>
          <w:tab w:val="left" w:leader="none" w:pos="-720"/>
        </w:tabs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numPr>
          <w:ilvl w:val="0"/>
          <w:numId w:val="1"/>
        </w:numPr>
        <w:tabs>
          <w:tab w:val="left" w:leader="none" w:pos="-720"/>
          <w:tab w:val="left" w:leader="none" w:pos="0"/>
        </w:tabs>
        <w:ind w:left="480" w:hanging="360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Mover ambos componentes separadamente, hasta que las cargas del mortero se repartan por igual en la masa.</w:t>
      </w:r>
    </w:p>
    <w:p w:rsidR="00000000" w:rsidDel="00000000" w:rsidP="00000000" w:rsidRDefault="00000000" w:rsidRPr="00000000" w14:paraId="00000049">
      <w:pPr>
        <w:tabs>
          <w:tab w:val="left" w:leader="none" w:pos="-720"/>
          <w:tab w:val="left" w:leader="none" w:pos="0"/>
        </w:tabs>
        <w:ind w:left="120" w:firstLine="0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numPr>
          <w:ilvl w:val="0"/>
          <w:numId w:val="1"/>
        </w:numPr>
        <w:tabs>
          <w:tab w:val="left" w:leader="none" w:pos="-720"/>
          <w:tab w:val="left" w:leader="none" w:pos="0"/>
        </w:tabs>
        <w:ind w:left="480" w:hanging="360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Realizar la mezcla de HORMIPOL:</w:t>
      </w:r>
    </w:p>
    <w:p w:rsidR="00000000" w:rsidDel="00000000" w:rsidP="00000000" w:rsidRDefault="00000000" w:rsidRPr="00000000" w14:paraId="0000004B">
      <w:pPr>
        <w:tabs>
          <w:tab w:val="left" w:leader="none" w:pos="-720"/>
          <w:tab w:val="left" w:leader="none" w:pos="0"/>
        </w:tabs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tabs>
          <w:tab w:val="left" w:leader="none" w:pos="-720"/>
        </w:tabs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     HORMIPOL se ha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diseñado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 fundamentalmente para parcheos puntuales. Esto implica que lo emplearemos habitualmente haciendo  masas parciales del mismo. Realizar la masa entera implica un volumen grande de la masa resultante, y hemos de tener en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consideración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 que, una vez mezclados ambos componentes,  hay un tiempo limite para aplicarlo [15  min.].  Explicamos a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continuación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 como realizar  una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mezcla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 parcial y [ en caso de ser necesario], una mezcla completa</w:t>
      </w:r>
    </w:p>
    <w:p w:rsidR="00000000" w:rsidDel="00000000" w:rsidP="00000000" w:rsidRDefault="00000000" w:rsidRPr="00000000" w14:paraId="0000004D">
      <w:pPr>
        <w:tabs>
          <w:tab w:val="left" w:leader="none" w:pos="-720"/>
        </w:tabs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ab/>
        <w:t xml:space="preserve">a.-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Mezcla parcial 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de HORMIPOL:  se han de verter ambos componentes (A y B)  en un envase aparte y en la proporción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1:1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a peso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. Mezclamos bien hasta que la masa sea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homogénea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 en color y lo aplicamos.</w:t>
      </w:r>
    </w:p>
    <w:p w:rsidR="00000000" w:rsidDel="00000000" w:rsidP="00000000" w:rsidRDefault="00000000" w:rsidRPr="00000000" w14:paraId="0000004E">
      <w:pPr>
        <w:tabs>
          <w:tab w:val="left" w:leader="none" w:pos="-720"/>
        </w:tabs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Ejemplo: verter 3 Kgs de HORMIPOL A + 3 Kgs de HORMIPOL B. y 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mezclar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 bien.</w:t>
      </w:r>
    </w:p>
    <w:p w:rsidR="00000000" w:rsidDel="00000000" w:rsidP="00000000" w:rsidRDefault="00000000" w:rsidRPr="00000000" w14:paraId="0000004F">
      <w:pPr>
        <w:tabs>
          <w:tab w:val="left" w:leader="none" w:pos="-720"/>
        </w:tabs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tabs>
          <w:tab w:val="left" w:leader="none" w:pos="-720"/>
        </w:tabs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ab/>
        <w:t xml:space="preserve">b.-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Mezcla completa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 de HORMIPOL:  Verter el contenido de ambos componentes, A y B (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rebañando las paredes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), en otro mayor, y mezclarlos  bien  hasta que la masa sea totalmente homogénea en color.  </w:t>
      </w:r>
    </w:p>
    <w:p w:rsidR="00000000" w:rsidDel="00000000" w:rsidP="00000000" w:rsidRDefault="00000000" w:rsidRPr="00000000" w14:paraId="00000051">
      <w:pPr>
        <w:tabs>
          <w:tab w:val="left" w:leader="none" w:pos="-720"/>
        </w:tabs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tabs>
          <w:tab w:val="left" w:leader="none" w:pos="-720"/>
        </w:tabs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  Se extender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á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 a llana o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espátula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, dejando el material deseado.</w:t>
      </w:r>
    </w:p>
    <w:p w:rsidR="00000000" w:rsidDel="00000000" w:rsidP="00000000" w:rsidRDefault="00000000" w:rsidRPr="00000000" w14:paraId="00000053">
      <w:pPr>
        <w:tabs>
          <w:tab w:val="left" w:leader="none" w:pos="-720"/>
          <w:tab w:val="left" w:leader="none" w:pos="3828"/>
        </w:tabs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  El rendimiento aproximado por cada masa entera [25 kgs] es de 10 m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super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 para un grosor de 1,5 m/m.</w:t>
      </w:r>
    </w:p>
    <w:p w:rsidR="00000000" w:rsidDel="00000000" w:rsidP="00000000" w:rsidRDefault="00000000" w:rsidRPr="00000000" w14:paraId="00000054">
      <w:pPr>
        <w:tabs>
          <w:tab w:val="left" w:leader="none" w:pos="-720"/>
        </w:tabs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tabs>
          <w:tab w:val="left" w:leader="none" w:pos="-720"/>
        </w:tabs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4-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 A las 5  horas (a 20º C), una vez aplicado el mortero, ya se puede transitar por la nueva superficie.</w:t>
      </w:r>
    </w:p>
    <w:p w:rsidR="00000000" w:rsidDel="00000000" w:rsidP="00000000" w:rsidRDefault="00000000" w:rsidRPr="00000000" w14:paraId="00000056">
      <w:pPr>
        <w:tabs>
          <w:tab w:val="left" w:leader="none" w:pos="-720"/>
        </w:tabs>
        <w:jc w:val="both"/>
        <w:rPr>
          <w:rFonts w:ascii="Arial" w:cs="Arial" w:eastAsia="Arial" w:hAnsi="Arial"/>
          <w:sz w:val="26"/>
          <w:szCs w:val="2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tabs>
          <w:tab w:val="left" w:leader="none" w:pos="-720"/>
        </w:tabs>
        <w:jc w:val="both"/>
        <w:rPr>
          <w:rFonts w:ascii="Arial" w:cs="Arial" w:eastAsia="Arial" w:hAnsi="Arial"/>
          <w:sz w:val="26"/>
          <w:szCs w:val="26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30"/>
          <w:szCs w:val="30"/>
          <w:vertAlign w:val="baseline"/>
          <w:rtl w:val="0"/>
        </w:rPr>
        <w:t xml:space="preserve">IMPORTANTE</w:t>
      </w:r>
      <w:r w:rsidDel="00000000" w:rsidR="00000000" w:rsidRPr="00000000">
        <w:rPr>
          <w:rFonts w:ascii="Arial" w:cs="Arial" w:eastAsia="Arial" w:hAnsi="Arial"/>
          <w:sz w:val="30"/>
          <w:szCs w:val="30"/>
          <w:vertAlign w:val="baseline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tabs>
          <w:tab w:val="left" w:leader="none" w:pos="-720"/>
        </w:tabs>
        <w:ind w:left="360" w:firstLine="0"/>
        <w:jc w:val="both"/>
        <w:rPr>
          <w:rFonts w:ascii="Arial" w:cs="Arial" w:eastAsia="Arial" w:hAnsi="Arial"/>
          <w:sz w:val="26"/>
          <w:szCs w:val="26"/>
          <w:vertAlign w:val="baseline"/>
        </w:rPr>
      </w:pPr>
      <w:r w:rsidDel="00000000" w:rsidR="00000000" w:rsidRPr="00000000">
        <w:rPr>
          <w:rFonts w:ascii="Arial" w:cs="Arial" w:eastAsia="Arial" w:hAnsi="Arial"/>
          <w:sz w:val="26"/>
          <w:szCs w:val="26"/>
          <w:vertAlign w:val="baseline"/>
          <w:rtl w:val="0"/>
        </w:rPr>
        <w:t xml:space="preserve">Una vez mezclados ambos componentes (A y B), se dispondrá de 15 min.  para su aplicación.</w:t>
      </w:r>
    </w:p>
    <w:p w:rsidR="00000000" w:rsidDel="00000000" w:rsidP="00000000" w:rsidRDefault="00000000" w:rsidRPr="00000000" w14:paraId="00000059">
      <w:pPr>
        <w:tabs>
          <w:tab w:val="left" w:leader="none" w:pos="-720"/>
        </w:tabs>
        <w:ind w:left="360" w:firstLine="0"/>
        <w:jc w:val="both"/>
        <w:rPr>
          <w:rFonts w:ascii="Arial" w:cs="Arial" w:eastAsia="Arial" w:hAnsi="Arial"/>
          <w:sz w:val="26"/>
          <w:szCs w:val="26"/>
          <w:vertAlign w:val="baseline"/>
        </w:rPr>
      </w:pPr>
      <w:r w:rsidDel="00000000" w:rsidR="00000000" w:rsidRPr="00000000">
        <w:rPr>
          <w:rFonts w:ascii="Arial" w:cs="Arial" w:eastAsia="Arial" w:hAnsi="Arial"/>
          <w:sz w:val="26"/>
          <w:szCs w:val="26"/>
          <w:vertAlign w:val="baseline"/>
          <w:rtl w:val="0"/>
        </w:rPr>
        <w:t xml:space="preserve">Para mezclar adecuadamente se puede utilizar un agitador de baja velocidad con un aspa  para batir.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La limpieza de herramientas y manchas de HORMIPOL  se hará con disolvente nitrocelulósico.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Los datos técnicos y otras indicaciones que contiene este boletín técnico están fundamentados en nuestra experiencia y</w:t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conocimientos actuales, y en los usos más comunes del producto y son de carácter orientativo, pudiendo estar </w:t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sujetos  a cambios y modificaciones sin previo aviso.</w:t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-714374</wp:posOffset>
                </wp:positionH>
                <wp:positionV relativeFrom="paragraph">
                  <wp:posOffset>47625</wp:posOffset>
                </wp:positionV>
                <wp:extent cx="0" cy="19050"/>
                <wp:effectExtent b="0" l="0" r="0" t="0"/>
                <wp:wrapNone/>
                <wp:docPr id="3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144965" y="3780000"/>
                          <a:ext cx="640207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cap="flat" cmpd="sng" w="19050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-714374</wp:posOffset>
                </wp:positionH>
                <wp:positionV relativeFrom="paragraph">
                  <wp:posOffset>47625</wp:posOffset>
                </wp:positionV>
                <wp:extent cx="0" cy="19050"/>
                <wp:effectExtent b="0" l="0" r="0" t="0"/>
                <wp:wrapNone/>
                <wp:docPr id="3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90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61">
      <w:pPr>
        <w:ind w:left="0" w:firstLine="0"/>
        <w:rPr>
          <w:rFonts w:ascii="Arial" w:cs="Arial" w:eastAsia="Arial" w:hAnsi="Arial"/>
          <w:b w:val="1"/>
          <w:sz w:val="18"/>
          <w:szCs w:val="18"/>
          <w:vertAlign w:val="baseline"/>
        </w:rPr>
      </w:pPr>
      <w:r w:rsidDel="00000000" w:rsidR="00000000" w:rsidRPr="00000000">
        <w:rPr>
          <w:b w:val="1"/>
          <w:sz w:val="22"/>
          <w:szCs w:val="22"/>
          <w:vertAlign w:val="baseline"/>
          <w:rtl w:val="0"/>
        </w:rPr>
        <w:t xml:space="preserve">ACABADOS POLIMET</w:t>
      </w:r>
      <w:r w:rsidDel="00000000" w:rsidR="00000000" w:rsidRPr="00000000">
        <w:rPr>
          <w:rFonts w:ascii="Courier New" w:cs="Courier New" w:eastAsia="Courier New" w:hAnsi="Courier New"/>
          <w:b w:val="1"/>
          <w:sz w:val="18"/>
          <w:szCs w:val="18"/>
          <w:vertAlign w:val="baseline"/>
          <w:rtl w:val="0"/>
        </w:rPr>
        <w:t xml:space="preserve">   C/Francisco Vitoria, 17 </w:t>
      </w:r>
      <w:r w:rsidDel="00000000" w:rsidR="00000000" w:rsidRPr="00000000">
        <w:rPr>
          <w:rFonts w:ascii="Arial" w:cs="Arial" w:eastAsia="Arial" w:hAnsi="Arial"/>
          <w:b w:val="1"/>
          <w:sz w:val="18"/>
          <w:szCs w:val="18"/>
          <w:vertAlign w:val="baseline"/>
          <w:rtl w:val="0"/>
        </w:rPr>
        <w:t xml:space="preserve"> Madrid- TEL:915524061              </w:t>
      </w:r>
    </w:p>
    <w:p w:rsidR="00000000" w:rsidDel="00000000" w:rsidP="00000000" w:rsidRDefault="00000000" w:rsidRPr="00000000" w14:paraId="00000062">
      <w:pPr>
        <w:ind w:left="0" w:firstLine="0"/>
        <w:rPr>
          <w:rFonts w:ascii="Arial" w:cs="Arial" w:eastAsia="Arial" w:hAnsi="Arial"/>
          <w:b w:val="0"/>
          <w:sz w:val="18"/>
          <w:szCs w:val="18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0"/>
        </w:rPr>
        <w:t xml:space="preserve">                                                               </w:t>
      </w:r>
      <w:r w:rsidDel="00000000" w:rsidR="00000000" w:rsidRPr="00000000">
        <w:rPr>
          <w:rFonts w:ascii="Arial" w:cs="Arial" w:eastAsia="Arial" w:hAnsi="Arial"/>
          <w:b w:val="1"/>
          <w:sz w:val="18"/>
          <w:szCs w:val="18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color w:val="003300"/>
          <w:sz w:val="18"/>
          <w:szCs w:val="18"/>
          <w:rtl w:val="0"/>
        </w:rPr>
        <w:t xml:space="preserve">h</w:t>
      </w:r>
      <w:r w:rsidDel="00000000" w:rsidR="00000000" w:rsidRPr="00000000">
        <w:rPr>
          <w:rFonts w:ascii="Arial" w:cs="Arial" w:eastAsia="Arial" w:hAnsi="Arial"/>
          <w:b w:val="1"/>
          <w:color w:val="003300"/>
          <w:sz w:val="18"/>
          <w:szCs w:val="18"/>
          <w:vertAlign w:val="baseline"/>
          <w:rtl w:val="0"/>
        </w:rPr>
        <w:t xml:space="preserve">ttps://polimet.es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jc w:val="center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REVESTIMIENTOS </w:t>
      </w:r>
      <w:r w:rsidDel="00000000" w:rsidR="00000000" w:rsidRPr="00000000">
        <w:rPr>
          <w:rFonts w:ascii="Arial" w:cs="Arial" w:eastAsia="Arial" w:hAnsi="Arial"/>
          <w:smallCaps w:val="1"/>
          <w:vertAlign w:val="baseline"/>
          <w:rtl w:val="0"/>
        </w:rPr>
        <w:t xml:space="preserve">PARA SUELOS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, protección </w:t>
      </w: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antipolvo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, a</w:t>
      </w: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nticorrosiva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 y </w:t>
      </w: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antideslizante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64">
      <w:pPr>
        <w:jc w:val="center"/>
        <w:rPr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Impermeabilización, </w:t>
      </w:r>
      <w:r w:rsidDel="00000000" w:rsidR="00000000" w:rsidRPr="00000000">
        <w:rPr>
          <w:rFonts w:ascii="Arial" w:cs="Arial" w:eastAsia="Arial" w:hAnsi="Arial"/>
          <w:smallCaps w:val="1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erosoles para señalización, </w:t>
      </w:r>
      <w:r w:rsidDel="00000000" w:rsidR="00000000" w:rsidRPr="00000000">
        <w:rPr>
          <w:rFonts w:ascii="Arial" w:cs="Arial" w:eastAsia="Arial" w:hAnsi="Arial"/>
          <w:smallCaps w:val="1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sfalto en frío</w:t>
      </w:r>
      <w:r w:rsidDel="00000000" w:rsidR="00000000" w:rsidRPr="00000000">
        <w:rPr>
          <w:sz w:val="22"/>
          <w:szCs w:val="22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 SUMINISTRO  Y  APLICACIÓN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ind w:left="426" w:firstLine="0"/>
        <w:jc w:val="center"/>
        <w:rPr>
          <w:sz w:val="26"/>
          <w:szCs w:val="26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-500534</wp:posOffset>
                </wp:positionH>
                <wp:positionV relativeFrom="paragraph">
                  <wp:posOffset>112421</wp:posOffset>
                </wp:positionV>
                <wp:extent cx="0" cy="19050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144965" y="3780000"/>
                          <a:ext cx="640207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cap="flat" cmpd="sng" w="19050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-500534</wp:posOffset>
                </wp:positionH>
                <wp:positionV relativeFrom="paragraph">
                  <wp:posOffset>112421</wp:posOffset>
                </wp:positionV>
                <wp:extent cx="0" cy="19050"/>
                <wp:effectExtent b="0" l="0" r="0" t="0"/>
                <wp:wrapNone/>
                <wp:docPr id="2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90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66">
      <w:pPr>
        <w:ind w:left="-720" w:firstLine="0"/>
        <w:rPr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566.929133858267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Courier New"/>
  <w:font w:name="Open Sans ExtraBold">
    <w:embedBold w:fontKey="{00000000-0000-0000-0000-000000000000}" r:id="rId1" w:subsetted="0"/>
    <w:embedBoldItalic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-"/>
      <w:lvlJc w:val="left"/>
      <w:pPr>
        <w:ind w:left="480" w:hanging="360"/>
      </w:pPr>
      <w:rPr>
        <w:b w:val="1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es-E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es-ES" w:val="es-ES"/>
    </w:rPr>
  </w:style>
  <w:style w:type="paragraph" w:styleId="Título1">
    <w:name w:val="Título 1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erminal" w:hAnsi="Terminal"/>
      <w:w w:val="100"/>
      <w:position w:val="-1"/>
      <w:sz w:val="24"/>
      <w:effect w:val="none"/>
      <w:vertAlign w:val="baseline"/>
      <w:cs w:val="0"/>
      <w:em w:val="none"/>
      <w:lang w:bidi="ar-SA" w:eastAsia="es-ES" w:val="es-ES"/>
    </w:rPr>
  </w:style>
  <w:style w:type="paragraph" w:styleId="Título2">
    <w:name w:val="Título 2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="426" w:leftChars="-1" w:rightChars="0" w:firstLineChars="-1"/>
      <w:textDirection w:val="btLr"/>
      <w:textAlignment w:val="top"/>
      <w:outlineLvl w:val="1"/>
    </w:pPr>
    <w:rPr>
      <w:rFonts w:ascii="Arial" w:hAnsi="Arial"/>
      <w:w w:val="100"/>
      <w:position w:val="-1"/>
      <w:sz w:val="28"/>
      <w:effect w:val="none"/>
      <w:vertAlign w:val="baseline"/>
      <w:cs w:val="0"/>
      <w:em w:val="none"/>
      <w:lang w:bidi="ar-SA" w:eastAsia="es-ES" w:val="es-ES"/>
    </w:rPr>
  </w:style>
  <w:style w:type="paragraph" w:styleId="Título8">
    <w:name w:val="Título 8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7"/>
    </w:pPr>
    <w:rPr>
      <w:rFonts w:ascii="Albertus Extra Bold" w:hAnsi="Albertus Extra Bold"/>
      <w:caps w:val="1"/>
      <w:w w:val="100"/>
      <w:position w:val="-1"/>
      <w:sz w:val="40"/>
      <w:effect w:val="none"/>
      <w:vertAlign w:val="baseline"/>
      <w:cs w:val="0"/>
      <w:em w:val="none"/>
      <w:lang w:bidi="ar-SA" w:eastAsia="es-ES" w:val="es-ES"/>
    </w:rPr>
  </w:style>
  <w:style w:type="character" w:styleId="Fuentedepárrafopredeter.">
    <w:name w:val="Fuente de párrafo predeter."/>
    <w:next w:val="Fuentedepárrafopredeter.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anormal">
    <w:name w:val="Tabla normal"/>
    <w:next w:val="Tabla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>
    <w:name w:val="Sin lista"/>
    <w:next w:val="Sinlist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Título1Car">
    <w:name w:val="Título 1 Car"/>
    <w:basedOn w:val="Fuentedepárrafopredeter."/>
    <w:next w:val="Título1Car"/>
    <w:autoRedefine w:val="0"/>
    <w:hidden w:val="0"/>
    <w:qFormat w:val="0"/>
    <w:rPr>
      <w:rFonts w:ascii="Terminal" w:hAnsi="Terminal"/>
      <w:w w:val="100"/>
      <w:position w:val="-1"/>
      <w:sz w:val="24"/>
      <w:effect w:val="none"/>
      <w:vertAlign w:val="baseline"/>
      <w:cs w:val="0"/>
      <w:em w:val="none"/>
      <w:lang w:bidi="ar-SA" w:eastAsia="es-ES" w:val="es-ES"/>
    </w:rPr>
  </w:style>
  <w:style w:type="character" w:styleId="Título2Car">
    <w:name w:val="Título 2 Car"/>
    <w:basedOn w:val="Fuentedepárrafopredeter."/>
    <w:next w:val="Título2Car"/>
    <w:autoRedefine w:val="0"/>
    <w:hidden w:val="0"/>
    <w:qFormat w:val="0"/>
    <w:rPr>
      <w:rFonts w:ascii="Arial" w:hAnsi="Arial"/>
      <w:w w:val="100"/>
      <w:position w:val="-1"/>
      <w:sz w:val="28"/>
      <w:effect w:val="none"/>
      <w:vertAlign w:val="baseline"/>
      <w:cs w:val="0"/>
      <w:em w:val="none"/>
      <w:lang w:bidi="ar-SA" w:eastAsia="es-ES" w:val="es-ES"/>
    </w:rPr>
  </w:style>
  <w:style w:type="character" w:styleId="Título8Car">
    <w:name w:val="Título 8 Car"/>
    <w:basedOn w:val="Fuentedepárrafopredeter."/>
    <w:next w:val="Título8Car"/>
    <w:autoRedefine w:val="0"/>
    <w:hidden w:val="0"/>
    <w:qFormat w:val="0"/>
    <w:rPr>
      <w:rFonts w:ascii="Albertus Extra Bold" w:hAnsi="Albertus Extra Bold"/>
      <w:caps w:val="1"/>
      <w:w w:val="100"/>
      <w:position w:val="-1"/>
      <w:sz w:val="40"/>
      <w:effect w:val="none"/>
      <w:vertAlign w:val="baseline"/>
      <w:cs w:val="0"/>
      <w:em w:val="none"/>
      <w:lang w:bidi="ar-SA" w:eastAsia="es-ES" w:val="es-ES"/>
    </w:rPr>
  </w:style>
  <w:style w:type="character" w:styleId="SangríadetextonormalCar">
    <w:name w:val="Sangría de texto normal Car"/>
    <w:basedOn w:val="Fuentedepárrafopredeter."/>
    <w:next w:val="SangríadetextonormalCar"/>
    <w:autoRedefine w:val="0"/>
    <w:hidden w:val="0"/>
    <w:qFormat w:val="0"/>
    <w:rPr>
      <w:rFonts w:ascii="Arial" w:hAnsi="Arial"/>
      <w:w w:val="100"/>
      <w:position w:val="-1"/>
      <w:effect w:val="none"/>
      <w:vertAlign w:val="baseline"/>
      <w:cs w:val="0"/>
      <w:em w:val="none"/>
      <w:lang w:bidi="ar-SA"/>
    </w:rPr>
  </w:style>
  <w:style w:type="paragraph" w:styleId="Sangríadetextonormal">
    <w:name w:val="Sangría de texto normal"/>
    <w:basedOn w:val="Normal"/>
    <w:next w:val="Sangríadetextonormal"/>
    <w:autoRedefine w:val="0"/>
    <w:hidden w:val="0"/>
    <w:qFormat w:val="0"/>
    <w:pPr>
      <w:suppressAutoHyphens w:val="1"/>
      <w:spacing w:line="1" w:lineRule="atLeast"/>
      <w:ind w:left="426" w:leftChars="-1" w:rightChars="0" w:firstLineChars="-1"/>
      <w:jc w:val="center"/>
      <w:textDirection w:val="btLr"/>
      <w:textAlignment w:val="top"/>
      <w:outlineLvl w:val="0"/>
    </w:pPr>
    <w:rPr>
      <w:rFonts w:ascii="Arial" w:hAnsi="Arial"/>
      <w:w w:val="100"/>
      <w:position w:val="-1"/>
      <w:effect w:val="none"/>
      <w:vertAlign w:val="baseline"/>
      <w:cs w:val="0"/>
      <w:em w:val="none"/>
      <w:lang w:bidi="ar-SA" w:eastAsia="und" w:val="und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2.png"/><Relationship Id="rId10" Type="http://schemas.openxmlformats.org/officeDocument/2006/relationships/image" Target="media/image7.png"/><Relationship Id="rId13" Type="http://schemas.openxmlformats.org/officeDocument/2006/relationships/image" Target="media/image3.png"/><Relationship Id="rId12" Type="http://schemas.openxmlformats.org/officeDocument/2006/relationships/image" Target="media/image4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5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6.png"/><Relationship Id="rId8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penSansExtraBold-bold.ttf"/><Relationship Id="rId2" Type="http://schemas.openxmlformats.org/officeDocument/2006/relationships/font" Target="fonts/OpenSansExtraBold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NkVszPpxkVYxUFvcAKpA7+iwH1Q==">CgMxLjA4AHIhMTBMdEswRHVyNjNNRVhKR2JoeFFESXprU2RneWZvZWR2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2024-03-27T12:02:00Z</dcterms:created>
  <dc:creator>Pol</dc:creator>
</cp:coreProperties>
</file>